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88" w:rsidRPr="00194022" w:rsidRDefault="003C4D28" w:rsidP="00A024A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>高级微观经济学</w:t>
      </w:r>
      <w:r>
        <w:rPr>
          <w:rFonts w:ascii="Arial" w:hAnsi="Arial" w:cs="Arial" w:hint="eastAsia"/>
          <w:b/>
          <w:sz w:val="28"/>
          <w:szCs w:val="28"/>
        </w:rPr>
        <w:t xml:space="preserve"> </w:t>
      </w:r>
      <w:r w:rsidR="00E56F5B">
        <w:rPr>
          <w:rFonts w:ascii="Arial" w:hAnsi="Arial" w:cs="Arial"/>
          <w:b/>
          <w:sz w:val="28"/>
          <w:szCs w:val="28"/>
        </w:rPr>
        <w:t>(I)</w:t>
      </w:r>
    </w:p>
    <w:p w:rsidR="006454DC" w:rsidRPr="00194022" w:rsidRDefault="006454DC" w:rsidP="00A024A8">
      <w:pPr>
        <w:rPr>
          <w:rFonts w:ascii="Arial" w:hAnsi="Arial" w:cs="Arial"/>
        </w:rPr>
      </w:pPr>
    </w:p>
    <w:p w:rsidR="004D5A36" w:rsidRDefault="00F802EF" w:rsidP="00A024A8">
      <w:pPr>
        <w:rPr>
          <w:rFonts w:ascii="Arial" w:hAnsi="Arial" w:cs="Arial" w:hint="eastAsia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主讲</w:t>
      </w:r>
      <w:r w:rsidR="004D5A36" w:rsidRPr="00194022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 w:hint="eastAsia"/>
          <w:sz w:val="22"/>
          <w:szCs w:val="22"/>
        </w:rPr>
        <w:t>于晓华</w:t>
      </w:r>
      <w:r w:rsidR="00430D9C">
        <w:rPr>
          <w:rFonts w:ascii="Arial" w:hAnsi="Arial" w:cs="Arial"/>
          <w:sz w:val="22"/>
          <w:szCs w:val="22"/>
        </w:rPr>
        <w:t>.</w:t>
      </w:r>
      <w:r w:rsidR="004D5A36" w:rsidRPr="00194022">
        <w:rPr>
          <w:rFonts w:ascii="Arial" w:hAnsi="Arial" w:cs="Arial"/>
          <w:sz w:val="22"/>
          <w:szCs w:val="22"/>
        </w:rPr>
        <w:t xml:space="preserve">, </w:t>
      </w:r>
      <w:r w:rsidR="003523B7" w:rsidRPr="00194022">
        <w:rPr>
          <w:rFonts w:ascii="Arial" w:hAnsi="Arial" w:cs="Arial"/>
          <w:sz w:val="22"/>
          <w:szCs w:val="22"/>
        </w:rPr>
        <w:t>University</w:t>
      </w:r>
      <w:r w:rsidR="008B1320">
        <w:rPr>
          <w:rFonts w:ascii="Arial" w:hAnsi="Arial" w:cs="Arial"/>
          <w:sz w:val="22"/>
          <w:szCs w:val="22"/>
        </w:rPr>
        <w:t xml:space="preserve"> of </w:t>
      </w:r>
      <w:r w:rsidR="008B1320" w:rsidRPr="008B1320">
        <w:rPr>
          <w:rFonts w:ascii="Arial" w:hAnsi="Arial" w:cs="Arial"/>
          <w:sz w:val="22"/>
          <w:szCs w:val="22"/>
        </w:rPr>
        <w:t>G</w:t>
      </w:r>
      <w:r w:rsidR="003C4D28" w:rsidRPr="008B1320">
        <w:rPr>
          <w:rFonts w:ascii="Arial" w:hAnsi="Arial" w:cs="Arial"/>
          <w:sz w:val="22"/>
          <w:szCs w:val="22"/>
        </w:rPr>
        <w:t>ö</w:t>
      </w:r>
      <w:r w:rsidR="003523B7" w:rsidRPr="008B1320">
        <w:rPr>
          <w:rFonts w:ascii="Arial" w:hAnsi="Arial" w:cs="Arial"/>
          <w:sz w:val="22"/>
          <w:szCs w:val="22"/>
        </w:rPr>
        <w:t>ttingen</w:t>
      </w:r>
      <w:r w:rsidR="003C4D28">
        <w:rPr>
          <w:rFonts w:ascii="Arial" w:hAnsi="Arial" w:cs="Arial" w:hint="eastAsia"/>
          <w:sz w:val="22"/>
          <w:szCs w:val="22"/>
        </w:rPr>
        <w:t>和南京农业大学</w:t>
      </w:r>
    </w:p>
    <w:p w:rsidR="004D5A36" w:rsidRPr="00194022" w:rsidRDefault="00A470A2" w:rsidP="00A024A8">
      <w:pPr>
        <w:rPr>
          <w:rFonts w:ascii="Arial" w:hAnsi="Arial" w:cs="Arial"/>
          <w:sz w:val="22"/>
          <w:szCs w:val="22"/>
        </w:rPr>
      </w:pPr>
      <w:r w:rsidRPr="00194022">
        <w:rPr>
          <w:rFonts w:ascii="Arial" w:hAnsi="Arial" w:cs="Arial"/>
          <w:sz w:val="22"/>
          <w:szCs w:val="22"/>
        </w:rPr>
        <w:t>Email:</w:t>
      </w:r>
      <w:r w:rsidR="00F44DE3" w:rsidRPr="00194022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7C330A" w:rsidRPr="001744DB">
          <w:rPr>
            <w:rStyle w:val="Hyperlink"/>
            <w:rFonts w:ascii="Arial" w:hAnsi="Arial" w:cs="Arial"/>
            <w:sz w:val="22"/>
            <w:szCs w:val="22"/>
          </w:rPr>
          <w:t>xyu@gwdg.de</w:t>
        </w:r>
      </w:hyperlink>
      <w:r w:rsidR="00E56F5B">
        <w:rPr>
          <w:rFonts w:ascii="Arial" w:hAnsi="Arial" w:cs="Arial"/>
          <w:sz w:val="22"/>
          <w:szCs w:val="22"/>
        </w:rPr>
        <w:t xml:space="preserve"> </w:t>
      </w:r>
    </w:p>
    <w:p w:rsidR="00A470A2" w:rsidRPr="00194022" w:rsidRDefault="00DA2A8E" w:rsidP="00A024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办公室</w:t>
      </w:r>
      <w:r w:rsidR="00CA2CF8">
        <w:rPr>
          <w:rFonts w:ascii="Arial" w:hAnsi="Arial" w:cs="Arial"/>
          <w:sz w:val="22"/>
          <w:szCs w:val="22"/>
        </w:rPr>
        <w:t xml:space="preserve">: </w:t>
      </w:r>
      <w:r w:rsidR="003C4D28">
        <w:rPr>
          <w:rFonts w:ascii="Arial" w:hAnsi="Arial" w:cs="Arial" w:hint="eastAsia"/>
          <w:sz w:val="22"/>
          <w:szCs w:val="22"/>
        </w:rPr>
        <w:t>逸夫楼</w:t>
      </w:r>
      <w:r w:rsidR="00E56F5B">
        <w:rPr>
          <w:rFonts w:ascii="Arial" w:hAnsi="Arial" w:cs="Arial"/>
          <w:sz w:val="22"/>
          <w:szCs w:val="22"/>
        </w:rPr>
        <w:t xml:space="preserve"> </w:t>
      </w:r>
      <w:r w:rsidR="003C4D28">
        <w:rPr>
          <w:rFonts w:ascii="Arial" w:hAnsi="Arial" w:cs="Arial" w:hint="eastAsia"/>
          <w:sz w:val="22"/>
          <w:szCs w:val="22"/>
        </w:rPr>
        <w:t>5005</w:t>
      </w:r>
      <w:r w:rsidR="00E56F5B">
        <w:rPr>
          <w:rFonts w:ascii="Arial" w:hAnsi="Arial" w:cs="Arial"/>
          <w:sz w:val="22"/>
          <w:szCs w:val="22"/>
        </w:rPr>
        <w:t xml:space="preserve">      </w:t>
      </w:r>
      <w:r w:rsidR="00CA2CF8">
        <w:rPr>
          <w:rFonts w:ascii="Arial" w:hAnsi="Arial" w:cs="Arial"/>
          <w:sz w:val="22"/>
          <w:szCs w:val="22"/>
        </w:rPr>
        <w:t xml:space="preserve">         </w:t>
      </w:r>
      <w:r w:rsidR="00CA2CF8" w:rsidRPr="00194022">
        <w:rPr>
          <w:rFonts w:ascii="Arial" w:hAnsi="Arial" w:cs="Arial"/>
          <w:sz w:val="22"/>
          <w:szCs w:val="22"/>
        </w:rPr>
        <w:t xml:space="preserve">Office Hour: </w:t>
      </w:r>
      <w:r w:rsidR="003C4D28">
        <w:rPr>
          <w:rFonts w:ascii="Arial" w:hAnsi="Arial" w:cs="Arial" w:hint="eastAsia"/>
          <w:sz w:val="22"/>
          <w:szCs w:val="22"/>
        </w:rPr>
        <w:t>星期三下午</w:t>
      </w:r>
      <w:r w:rsidR="003C4D28">
        <w:rPr>
          <w:rFonts w:ascii="Arial" w:hAnsi="Arial" w:cs="Arial" w:hint="eastAsia"/>
          <w:sz w:val="22"/>
          <w:szCs w:val="22"/>
        </w:rPr>
        <w:t>2-4</w:t>
      </w:r>
      <w:r w:rsidR="003C4D28">
        <w:rPr>
          <w:rFonts w:ascii="Arial" w:hAnsi="Arial" w:cs="Arial" w:hint="eastAsia"/>
          <w:sz w:val="22"/>
          <w:szCs w:val="22"/>
        </w:rPr>
        <w:t>点</w:t>
      </w:r>
      <w:r w:rsidR="00CA2CF8">
        <w:rPr>
          <w:rFonts w:ascii="Arial" w:hAnsi="Arial" w:cs="Arial"/>
          <w:sz w:val="22"/>
          <w:szCs w:val="22"/>
        </w:rPr>
        <w:t xml:space="preserve">            </w:t>
      </w:r>
    </w:p>
    <w:p w:rsidR="00A470A2" w:rsidRDefault="00A470A2" w:rsidP="00A024A8">
      <w:pPr>
        <w:rPr>
          <w:rFonts w:ascii="Arial" w:hAnsi="Arial" w:cs="Arial" w:hint="eastAsia"/>
          <w:sz w:val="22"/>
          <w:szCs w:val="22"/>
        </w:rPr>
      </w:pPr>
      <w:r w:rsidRPr="00194022">
        <w:rPr>
          <w:rFonts w:ascii="Arial" w:hAnsi="Arial" w:cs="Arial"/>
          <w:sz w:val="22"/>
          <w:szCs w:val="22"/>
        </w:rPr>
        <w:t xml:space="preserve">Lecture Room: </w:t>
      </w:r>
      <w:r w:rsidR="00F802EF">
        <w:rPr>
          <w:rFonts w:ascii="Arial" w:hAnsi="Arial" w:cs="Arial" w:hint="eastAsia"/>
          <w:sz w:val="22"/>
          <w:szCs w:val="22"/>
        </w:rPr>
        <w:t xml:space="preserve">A1004;    </w:t>
      </w:r>
      <w:r w:rsidR="00DA2A8E">
        <w:rPr>
          <w:rFonts w:ascii="Arial" w:hAnsi="Arial" w:cs="Arial" w:hint="eastAsia"/>
          <w:sz w:val="22"/>
          <w:szCs w:val="22"/>
        </w:rPr>
        <w:t>授课时间：</w:t>
      </w:r>
      <w:r w:rsidRPr="003B19A0">
        <w:rPr>
          <w:rFonts w:ascii="Arial" w:hAnsi="Arial" w:cs="Arial"/>
          <w:sz w:val="22"/>
          <w:szCs w:val="22"/>
        </w:rPr>
        <w:t xml:space="preserve"> </w:t>
      </w:r>
      <w:r w:rsidR="00E56F5B" w:rsidRPr="003B19A0">
        <w:rPr>
          <w:rFonts w:ascii="Arial" w:hAnsi="Arial" w:cs="Arial"/>
          <w:sz w:val="22"/>
          <w:szCs w:val="22"/>
        </w:rPr>
        <w:t>7</w:t>
      </w:r>
      <w:r w:rsidR="00624A82" w:rsidRPr="003B19A0">
        <w:rPr>
          <w:rFonts w:ascii="Arial" w:hAnsi="Arial" w:cs="Arial"/>
          <w:sz w:val="22"/>
          <w:szCs w:val="22"/>
        </w:rPr>
        <w:t xml:space="preserve"> </w:t>
      </w:r>
      <w:r w:rsidR="00E56F5B" w:rsidRPr="003B19A0">
        <w:rPr>
          <w:rFonts w:ascii="Arial" w:hAnsi="Arial" w:cs="Arial"/>
          <w:sz w:val="22"/>
          <w:szCs w:val="22"/>
        </w:rPr>
        <w:t>Sep</w:t>
      </w:r>
      <w:r w:rsidR="008B1320" w:rsidRPr="003B19A0">
        <w:rPr>
          <w:rFonts w:ascii="Arial" w:hAnsi="Arial" w:cs="Arial"/>
          <w:sz w:val="22"/>
          <w:szCs w:val="22"/>
        </w:rPr>
        <w:t>. 2011</w:t>
      </w:r>
      <w:r w:rsidR="00624A82" w:rsidRPr="003B19A0">
        <w:rPr>
          <w:rFonts w:ascii="Arial" w:hAnsi="Arial" w:cs="Arial"/>
          <w:sz w:val="22"/>
          <w:szCs w:val="22"/>
        </w:rPr>
        <w:t xml:space="preserve"> - </w:t>
      </w:r>
      <w:r w:rsidR="00E56F5B" w:rsidRPr="003B19A0">
        <w:rPr>
          <w:rFonts w:ascii="Arial" w:hAnsi="Arial" w:cs="Arial"/>
          <w:sz w:val="22"/>
          <w:szCs w:val="22"/>
        </w:rPr>
        <w:t>15</w:t>
      </w:r>
      <w:r w:rsidR="00624A82" w:rsidRPr="003B19A0">
        <w:rPr>
          <w:rFonts w:ascii="Arial" w:hAnsi="Arial" w:cs="Arial"/>
          <w:sz w:val="22"/>
          <w:szCs w:val="22"/>
        </w:rPr>
        <w:t xml:space="preserve"> </w:t>
      </w:r>
      <w:r w:rsidR="00E56F5B" w:rsidRPr="003B19A0">
        <w:rPr>
          <w:rFonts w:ascii="Arial" w:hAnsi="Arial" w:cs="Arial"/>
          <w:sz w:val="22"/>
          <w:szCs w:val="22"/>
        </w:rPr>
        <w:t>Oct</w:t>
      </w:r>
      <w:r w:rsidR="008B1320" w:rsidRPr="003B19A0">
        <w:rPr>
          <w:rFonts w:ascii="Arial" w:hAnsi="Arial" w:cs="Arial"/>
          <w:sz w:val="22"/>
          <w:szCs w:val="22"/>
        </w:rPr>
        <w:t>. 2011</w:t>
      </w:r>
    </w:p>
    <w:p w:rsidR="00F802EF" w:rsidRDefault="00F802EF" w:rsidP="00F802EF">
      <w:pPr>
        <w:rPr>
          <w:rFonts w:ascii="Arial" w:hAnsi="Arial" w:cs="Arial" w:hint="eastAsia"/>
          <w:sz w:val="22"/>
          <w:szCs w:val="22"/>
        </w:rPr>
      </w:pPr>
    </w:p>
    <w:p w:rsidR="00F802EF" w:rsidRDefault="00F802EF" w:rsidP="00F802EF">
      <w:pPr>
        <w:rPr>
          <w:rFonts w:ascii="Arial" w:hAnsi="Arial" w:cs="Arial" w:hint="eastAsia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助教：严斌剑，</w:t>
      </w:r>
    </w:p>
    <w:p w:rsidR="00F802EF" w:rsidRDefault="00F802EF" w:rsidP="00F802EF">
      <w:pPr>
        <w:rPr>
          <w:rFonts w:ascii="Arial" w:hAnsi="Arial" w:cs="Arial" w:hint="eastAsia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Email: byron251@163.com</w:t>
      </w:r>
      <w:proofErr w:type="gramStart"/>
      <w:r>
        <w:rPr>
          <w:rFonts w:ascii="Arial" w:hAnsi="Arial" w:cs="Arial" w:hint="eastAsia"/>
          <w:sz w:val="22"/>
          <w:szCs w:val="22"/>
        </w:rPr>
        <w:t>;  Tel</w:t>
      </w:r>
      <w:proofErr w:type="gramEnd"/>
      <w:r>
        <w:rPr>
          <w:rFonts w:ascii="Arial" w:hAnsi="Arial" w:cs="Arial" w:hint="eastAsia"/>
          <w:sz w:val="22"/>
          <w:szCs w:val="22"/>
        </w:rPr>
        <w:t>: 13913941624</w:t>
      </w:r>
    </w:p>
    <w:p w:rsidR="00F802EF" w:rsidRPr="00194022" w:rsidRDefault="00F802EF" w:rsidP="00F802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办公室：逸夫楼</w:t>
      </w:r>
      <w:r>
        <w:rPr>
          <w:rFonts w:ascii="Arial" w:hAnsi="Arial" w:cs="Arial" w:hint="eastAsia"/>
          <w:sz w:val="22"/>
          <w:szCs w:val="22"/>
        </w:rPr>
        <w:t>5024</w:t>
      </w:r>
    </w:p>
    <w:p w:rsidR="00F802EF" w:rsidRPr="003B19A0" w:rsidRDefault="00F802EF" w:rsidP="00A024A8">
      <w:pPr>
        <w:rPr>
          <w:rFonts w:ascii="Arial" w:hAnsi="Arial" w:cs="Arial"/>
          <w:sz w:val="22"/>
          <w:szCs w:val="22"/>
        </w:rPr>
      </w:pPr>
    </w:p>
    <w:p w:rsidR="00A470A2" w:rsidRPr="003B19A0" w:rsidRDefault="00A470A2" w:rsidP="00A024A8">
      <w:pPr>
        <w:rPr>
          <w:rFonts w:ascii="Arial" w:hAnsi="Arial" w:cs="Arial"/>
          <w:sz w:val="22"/>
          <w:szCs w:val="22"/>
        </w:rPr>
      </w:pPr>
    </w:p>
    <w:p w:rsidR="003523B7" w:rsidRPr="00194022" w:rsidRDefault="003C4D28" w:rsidP="00A024A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教学目标</w:t>
      </w:r>
    </w:p>
    <w:p w:rsidR="003C4D28" w:rsidRDefault="003C4D28" w:rsidP="003B19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该课程主要是面向南京农业大学经管学院研究生，内容涵盖了现代微观经济学经典理论的主要部分：包括消费者理论，生产者理论，不确定性理论，完全竞争市场，以及市场的失灵。</w:t>
      </w:r>
    </w:p>
    <w:p w:rsidR="003C4D28" w:rsidRDefault="003C4D28" w:rsidP="003B19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具体内容可能会根据学生的具体情况进行调整。</w:t>
      </w:r>
    </w:p>
    <w:p w:rsidR="009C53D2" w:rsidRPr="00194022" w:rsidRDefault="009C53D2" w:rsidP="009C53D2">
      <w:pPr>
        <w:rPr>
          <w:rFonts w:ascii="Arial" w:hAnsi="Arial" w:cs="Arial"/>
          <w:sz w:val="22"/>
          <w:szCs w:val="22"/>
        </w:rPr>
      </w:pPr>
    </w:p>
    <w:p w:rsidR="00A024A8" w:rsidRPr="00194022" w:rsidRDefault="003C4D28" w:rsidP="00A024A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课程内容</w:t>
      </w:r>
    </w:p>
    <w:p w:rsidR="004D5A36" w:rsidRDefault="003C4D28" w:rsidP="00A024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 w:hint="eastAsia"/>
          <w:sz w:val="22"/>
          <w:szCs w:val="22"/>
        </w:rPr>
        <w:t>课程简介</w:t>
      </w:r>
    </w:p>
    <w:p w:rsidR="007026E5" w:rsidRPr="00194022" w:rsidRDefault="007026E5" w:rsidP="00A024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2</w:t>
      </w:r>
      <w:r>
        <w:rPr>
          <w:rFonts w:ascii="Arial" w:hAnsi="Arial" w:cs="Arial" w:hint="eastAsia"/>
          <w:sz w:val="22"/>
          <w:szCs w:val="22"/>
        </w:rPr>
        <w:t>最优化入门</w:t>
      </w:r>
    </w:p>
    <w:p w:rsidR="00777E87" w:rsidRDefault="007026E5" w:rsidP="009C53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3</w:t>
      </w:r>
      <w:r w:rsidR="001B3131" w:rsidRPr="00194022">
        <w:rPr>
          <w:rFonts w:ascii="Arial" w:hAnsi="Arial" w:cs="Arial"/>
          <w:sz w:val="22"/>
          <w:szCs w:val="22"/>
        </w:rPr>
        <w:t xml:space="preserve"> </w:t>
      </w:r>
      <w:r w:rsidR="003C4D28">
        <w:rPr>
          <w:rFonts w:ascii="Arial" w:hAnsi="Arial" w:cs="Arial" w:hint="eastAsia"/>
          <w:sz w:val="22"/>
          <w:szCs w:val="22"/>
        </w:rPr>
        <w:t>选择和效用最大化</w:t>
      </w:r>
    </w:p>
    <w:p w:rsidR="009C53D2" w:rsidRDefault="007026E5" w:rsidP="009C53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4</w:t>
      </w:r>
      <w:r w:rsidR="009C53D2">
        <w:rPr>
          <w:rFonts w:ascii="Arial" w:hAnsi="Arial" w:cs="Arial"/>
          <w:sz w:val="22"/>
          <w:szCs w:val="22"/>
        </w:rPr>
        <w:t xml:space="preserve"> </w:t>
      </w:r>
      <w:r w:rsidR="003C4D28">
        <w:rPr>
          <w:rFonts w:ascii="Arial" w:hAnsi="Arial" w:cs="Arial" w:hint="eastAsia"/>
          <w:sz w:val="22"/>
          <w:szCs w:val="22"/>
        </w:rPr>
        <w:t>需求和消费者剩余</w:t>
      </w:r>
    </w:p>
    <w:p w:rsidR="009C53D2" w:rsidRDefault="007026E5" w:rsidP="009C53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5</w:t>
      </w:r>
      <w:r w:rsidR="009C53D2">
        <w:rPr>
          <w:rFonts w:ascii="Arial" w:hAnsi="Arial" w:cs="Arial"/>
          <w:sz w:val="22"/>
          <w:szCs w:val="22"/>
        </w:rPr>
        <w:t xml:space="preserve"> </w:t>
      </w:r>
      <w:r w:rsidR="003C4D28">
        <w:rPr>
          <w:rFonts w:ascii="Arial" w:hAnsi="Arial" w:cs="Arial" w:hint="eastAsia"/>
          <w:sz w:val="22"/>
          <w:szCs w:val="22"/>
        </w:rPr>
        <w:t>生产和技术</w:t>
      </w:r>
    </w:p>
    <w:p w:rsidR="009C53D2" w:rsidRDefault="007026E5" w:rsidP="009C53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6</w:t>
      </w:r>
      <w:r w:rsidR="009C53D2">
        <w:rPr>
          <w:rFonts w:ascii="Arial" w:hAnsi="Arial" w:cs="Arial"/>
          <w:sz w:val="22"/>
          <w:szCs w:val="22"/>
        </w:rPr>
        <w:t xml:space="preserve"> </w:t>
      </w:r>
      <w:r w:rsidR="003C4D28">
        <w:rPr>
          <w:rFonts w:ascii="Arial" w:hAnsi="Arial" w:cs="Arial" w:hint="eastAsia"/>
          <w:sz w:val="22"/>
          <w:szCs w:val="22"/>
        </w:rPr>
        <w:t>利润最大化和成本最小化</w:t>
      </w:r>
    </w:p>
    <w:p w:rsidR="009C53D2" w:rsidRDefault="007026E5" w:rsidP="009C53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7</w:t>
      </w:r>
      <w:r w:rsidR="009C53D2">
        <w:rPr>
          <w:rFonts w:ascii="Arial" w:hAnsi="Arial" w:cs="Arial"/>
          <w:sz w:val="22"/>
          <w:szCs w:val="22"/>
        </w:rPr>
        <w:t xml:space="preserve"> </w:t>
      </w:r>
      <w:r w:rsidR="00DA2A8E">
        <w:rPr>
          <w:rFonts w:ascii="Arial" w:hAnsi="Arial" w:cs="Arial" w:hint="eastAsia"/>
          <w:sz w:val="22"/>
          <w:szCs w:val="22"/>
        </w:rPr>
        <w:t>加总和</w:t>
      </w:r>
      <w:r w:rsidR="003C4D28">
        <w:rPr>
          <w:rFonts w:ascii="Arial" w:hAnsi="Arial" w:cs="Arial" w:hint="eastAsia"/>
          <w:sz w:val="22"/>
          <w:szCs w:val="22"/>
        </w:rPr>
        <w:t>完全竞争市场</w:t>
      </w:r>
    </w:p>
    <w:p w:rsidR="009C53D2" w:rsidRDefault="007026E5" w:rsidP="009C53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8</w:t>
      </w:r>
      <w:r w:rsidR="009C53D2">
        <w:rPr>
          <w:rFonts w:ascii="Arial" w:hAnsi="Arial" w:cs="Arial"/>
          <w:sz w:val="22"/>
          <w:szCs w:val="22"/>
        </w:rPr>
        <w:t xml:space="preserve"> </w:t>
      </w:r>
      <w:r w:rsidR="00DA2A8E">
        <w:rPr>
          <w:rFonts w:ascii="Arial" w:hAnsi="Arial" w:cs="Arial" w:hint="eastAsia"/>
          <w:sz w:val="22"/>
          <w:szCs w:val="22"/>
        </w:rPr>
        <w:t>市场的失灵</w:t>
      </w:r>
      <w:r w:rsidR="009C53D2">
        <w:rPr>
          <w:rFonts w:ascii="Arial" w:hAnsi="Arial" w:cs="Arial"/>
          <w:sz w:val="22"/>
          <w:szCs w:val="22"/>
        </w:rPr>
        <w:t xml:space="preserve"> </w:t>
      </w:r>
    </w:p>
    <w:p w:rsidR="003C4D28" w:rsidRDefault="007026E5" w:rsidP="003C4D2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9</w:t>
      </w:r>
      <w:r w:rsidR="00DA2A8E">
        <w:rPr>
          <w:rFonts w:ascii="Arial" w:hAnsi="Arial" w:cs="Arial"/>
          <w:sz w:val="22"/>
          <w:szCs w:val="22"/>
        </w:rPr>
        <w:t xml:space="preserve"> </w:t>
      </w:r>
      <w:r w:rsidR="00DA2A8E">
        <w:rPr>
          <w:rFonts w:ascii="Arial" w:hAnsi="Arial" w:cs="Arial" w:hint="eastAsia"/>
          <w:sz w:val="22"/>
          <w:szCs w:val="22"/>
        </w:rPr>
        <w:t>不确定性</w:t>
      </w:r>
    </w:p>
    <w:p w:rsidR="003C4D28" w:rsidRPr="00194022" w:rsidRDefault="003C4D28" w:rsidP="009C53D2">
      <w:pPr>
        <w:rPr>
          <w:rFonts w:ascii="Arial" w:hAnsi="Arial" w:cs="Arial"/>
          <w:sz w:val="22"/>
          <w:szCs w:val="22"/>
        </w:rPr>
      </w:pPr>
    </w:p>
    <w:p w:rsidR="00A024A8" w:rsidRPr="00194022" w:rsidRDefault="00A024A8" w:rsidP="00A024A8">
      <w:pPr>
        <w:rPr>
          <w:rFonts w:ascii="Arial" w:hAnsi="Arial" w:cs="Arial"/>
          <w:sz w:val="22"/>
          <w:szCs w:val="22"/>
        </w:rPr>
      </w:pPr>
    </w:p>
    <w:p w:rsidR="0011728B" w:rsidRPr="00194022" w:rsidRDefault="0011728B" w:rsidP="00A024A8">
      <w:pPr>
        <w:rPr>
          <w:rFonts w:ascii="Arial" w:hAnsi="Arial" w:cs="Arial"/>
          <w:sz w:val="22"/>
          <w:szCs w:val="22"/>
        </w:rPr>
      </w:pPr>
    </w:p>
    <w:p w:rsidR="00A024A8" w:rsidRDefault="00DA2A8E" w:rsidP="003523B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主要教材</w:t>
      </w:r>
    </w:p>
    <w:p w:rsidR="00A53A8B" w:rsidRDefault="00A53A8B" w:rsidP="00A53A8B">
      <w:pPr>
        <w:tabs>
          <w:tab w:val="left" w:pos="720"/>
          <w:tab w:val="right" w:pos="8640"/>
        </w:tabs>
        <w:ind w:left="720" w:hanging="720"/>
        <w:rPr>
          <w:rStyle w:val="apple-style-span"/>
          <w:rFonts w:ascii="Arial" w:hAnsi="Arial" w:cs="Arial"/>
          <w:color w:val="000000"/>
          <w:sz w:val="22"/>
          <w:szCs w:val="22"/>
        </w:rPr>
      </w:pPr>
      <w:proofErr w:type="spellStart"/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>Andreu</w:t>
      </w:r>
      <w:proofErr w:type="spellEnd"/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>Mas-Collel</w:t>
      </w:r>
      <w:proofErr w:type="spellEnd"/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 xml:space="preserve">, Michael </w:t>
      </w:r>
      <w:proofErr w:type="spellStart"/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>Whinston</w:t>
      </w:r>
      <w:proofErr w:type="spellEnd"/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 xml:space="preserve"> and Jerry Green [</w:t>
      </w:r>
      <w:r w:rsidRPr="00A53A8B">
        <w:rPr>
          <w:rStyle w:val="Emphasis"/>
          <w:rFonts w:ascii="Arial" w:hAnsi="Arial" w:cs="Arial"/>
          <w:bCs/>
          <w:i w:val="0"/>
          <w:iCs w:val="0"/>
          <w:color w:val="000000"/>
          <w:sz w:val="22"/>
          <w:szCs w:val="22"/>
        </w:rPr>
        <w:t>MWG</w:t>
      </w:r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>]:</w:t>
      </w:r>
      <w:r w:rsidRPr="00A53A8B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A53A8B">
        <w:rPr>
          <w:rStyle w:val="Emphasis"/>
          <w:rFonts w:ascii="Arial" w:hAnsi="Arial" w:cs="Arial"/>
          <w:bCs/>
          <w:i w:val="0"/>
          <w:iCs w:val="0"/>
          <w:color w:val="000000"/>
          <w:sz w:val="22"/>
          <w:szCs w:val="22"/>
        </w:rPr>
        <w:t>Microeconomic Theory</w:t>
      </w:r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>. New York: Oxford University Press (1995)</w:t>
      </w:r>
    </w:p>
    <w:p w:rsidR="000731FF" w:rsidRDefault="000731FF" w:rsidP="000731FF">
      <w:pPr>
        <w:tabs>
          <w:tab w:val="left" w:pos="720"/>
          <w:tab w:val="right" w:pos="8640"/>
        </w:tabs>
        <w:ind w:left="720" w:hanging="720"/>
        <w:rPr>
          <w:rStyle w:val="apple-style-span"/>
          <w:rFonts w:ascii="Verdana" w:hAnsi="Verdana"/>
          <w:color w:val="000000"/>
          <w:sz w:val="22"/>
          <w:szCs w:val="22"/>
        </w:rPr>
      </w:pPr>
      <w:proofErr w:type="gramStart"/>
      <w:r w:rsidRPr="00A53A8B">
        <w:rPr>
          <w:rStyle w:val="apple-style-span"/>
          <w:rFonts w:ascii="Arial" w:hAnsi="Arial" w:cs="Arial"/>
          <w:color w:val="000000"/>
          <w:sz w:val="22"/>
          <w:szCs w:val="22"/>
        </w:rPr>
        <w:t xml:space="preserve">Varian H R (1992) Microeconomic Analysis, </w:t>
      </w:r>
      <w:r w:rsidRPr="00A53A8B">
        <w:rPr>
          <w:rStyle w:val="apple-style-span"/>
          <w:rFonts w:ascii="Verdana" w:hAnsi="Verdana"/>
          <w:color w:val="000000"/>
          <w:sz w:val="22"/>
          <w:szCs w:val="22"/>
        </w:rPr>
        <w:t>W. W. Norton &amp; Company; 3rd edition.</w:t>
      </w:r>
      <w:proofErr w:type="gramEnd"/>
    </w:p>
    <w:p w:rsidR="000731FF" w:rsidRDefault="000731FF" w:rsidP="00A53A8B">
      <w:pPr>
        <w:tabs>
          <w:tab w:val="left" w:pos="720"/>
          <w:tab w:val="right" w:pos="8640"/>
        </w:tabs>
        <w:ind w:left="720" w:hanging="720"/>
        <w:rPr>
          <w:rStyle w:val="apple-style-span"/>
          <w:rFonts w:ascii="Arial" w:hAnsi="Arial" w:cs="Arial"/>
          <w:color w:val="000000"/>
          <w:sz w:val="22"/>
          <w:szCs w:val="22"/>
        </w:rPr>
      </w:pPr>
    </w:p>
    <w:p w:rsidR="00A53A8B" w:rsidRDefault="00A53A8B" w:rsidP="00A53A8B">
      <w:pPr>
        <w:tabs>
          <w:tab w:val="left" w:pos="720"/>
          <w:tab w:val="right" w:pos="8640"/>
        </w:tabs>
        <w:ind w:left="720" w:hanging="720"/>
        <w:rPr>
          <w:rStyle w:val="apple-style-span"/>
          <w:rFonts w:ascii="Arial" w:hAnsi="Arial" w:cs="Arial"/>
          <w:color w:val="000000"/>
          <w:sz w:val="22"/>
          <w:szCs w:val="22"/>
          <w:lang w:eastAsia="ja-JP"/>
        </w:rPr>
      </w:pPr>
    </w:p>
    <w:p w:rsidR="00A53A8B" w:rsidRPr="00194022" w:rsidRDefault="00DA2A8E" w:rsidP="003523B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参考书</w:t>
      </w:r>
    </w:p>
    <w:p w:rsidR="00A53A8B" w:rsidRDefault="003523B7" w:rsidP="00A53A8B">
      <w:pPr>
        <w:tabs>
          <w:tab w:val="left" w:pos="720"/>
          <w:tab w:val="right" w:pos="8640"/>
        </w:tabs>
        <w:ind w:left="720" w:hanging="720"/>
        <w:rPr>
          <w:rFonts w:ascii="Arial" w:hAnsi="Arial" w:cs="Arial"/>
          <w:color w:val="000000"/>
          <w:sz w:val="22"/>
          <w:szCs w:val="22"/>
        </w:rPr>
      </w:pPr>
      <w:proofErr w:type="gramStart"/>
      <w:r w:rsidRPr="00A53A8B">
        <w:rPr>
          <w:rFonts w:ascii="Arial" w:hAnsi="Arial" w:cs="Arial"/>
          <w:color w:val="000000"/>
          <w:sz w:val="22"/>
          <w:szCs w:val="22"/>
        </w:rPr>
        <w:t>Deaton A.</w:t>
      </w:r>
      <w:r w:rsidR="00777E87" w:rsidRPr="00A53A8B">
        <w:rPr>
          <w:rFonts w:ascii="Arial" w:hAnsi="Arial" w:cs="Arial"/>
          <w:color w:val="000000"/>
          <w:sz w:val="22"/>
          <w:szCs w:val="22"/>
        </w:rPr>
        <w:t xml:space="preserve"> and J. </w:t>
      </w:r>
      <w:proofErr w:type="spellStart"/>
      <w:r w:rsidR="00777E87" w:rsidRPr="00A53A8B">
        <w:rPr>
          <w:rFonts w:ascii="Arial" w:hAnsi="Arial" w:cs="Arial"/>
          <w:color w:val="000000"/>
          <w:sz w:val="22"/>
          <w:szCs w:val="22"/>
        </w:rPr>
        <w:t>Muellbauer</w:t>
      </w:r>
      <w:proofErr w:type="spellEnd"/>
      <w:r w:rsidR="00777E87" w:rsidRPr="00A53A8B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777E87" w:rsidRPr="00A53A8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A53A8B">
        <w:rPr>
          <w:rFonts w:ascii="Arial" w:hAnsi="Arial" w:cs="Arial"/>
          <w:color w:val="000000"/>
          <w:sz w:val="22"/>
          <w:szCs w:val="22"/>
        </w:rPr>
        <w:t>(</w:t>
      </w:r>
      <w:r w:rsidR="00777E87" w:rsidRPr="00A53A8B">
        <w:rPr>
          <w:rFonts w:ascii="Arial" w:hAnsi="Arial" w:cs="Arial"/>
          <w:color w:val="000000"/>
          <w:sz w:val="22"/>
          <w:szCs w:val="22"/>
        </w:rPr>
        <w:t>1980</w:t>
      </w:r>
      <w:r w:rsidRPr="00A53A8B">
        <w:rPr>
          <w:rFonts w:ascii="Arial" w:hAnsi="Arial" w:cs="Arial"/>
          <w:color w:val="000000"/>
          <w:sz w:val="22"/>
          <w:szCs w:val="22"/>
        </w:rPr>
        <w:t>)</w:t>
      </w:r>
      <w:r w:rsidR="00777E87" w:rsidRPr="00A53A8B">
        <w:rPr>
          <w:rFonts w:ascii="Arial" w:hAnsi="Arial" w:cs="Arial"/>
          <w:color w:val="000000"/>
          <w:sz w:val="22"/>
          <w:szCs w:val="22"/>
        </w:rPr>
        <w:t xml:space="preserve">. </w:t>
      </w:r>
      <w:r w:rsidR="00777E87" w:rsidRPr="00A53A8B">
        <w:rPr>
          <w:rFonts w:ascii="Arial" w:hAnsi="Arial" w:cs="Arial"/>
          <w:i/>
          <w:color w:val="000000"/>
          <w:sz w:val="22"/>
          <w:szCs w:val="22"/>
        </w:rPr>
        <w:t>Economics and Consumer Behavior</w:t>
      </w:r>
      <w:r w:rsidR="00777E87" w:rsidRPr="00A53A8B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777E87" w:rsidRPr="00A53A8B">
        <w:rPr>
          <w:rFonts w:ascii="Arial" w:hAnsi="Arial" w:cs="Arial"/>
          <w:color w:val="000000"/>
          <w:sz w:val="22"/>
          <w:szCs w:val="22"/>
        </w:rPr>
        <w:t xml:space="preserve"> Cambridge: Cambridge University Press.</w:t>
      </w:r>
    </w:p>
    <w:p w:rsidR="001E463F" w:rsidRDefault="001E463F" w:rsidP="00A53A8B">
      <w:pPr>
        <w:tabs>
          <w:tab w:val="left" w:pos="720"/>
          <w:tab w:val="right" w:pos="8640"/>
        </w:tabs>
        <w:ind w:left="720" w:hanging="720"/>
        <w:rPr>
          <w:rFonts w:ascii="Arial" w:hAnsi="Arial" w:cs="Arial"/>
          <w:color w:val="000000"/>
          <w:sz w:val="22"/>
          <w:szCs w:val="22"/>
        </w:rPr>
      </w:pPr>
      <w:r w:rsidRPr="009675AD">
        <w:rPr>
          <w:rFonts w:ascii="Arial" w:hAnsi="Arial" w:cs="Arial" w:hint="eastAsia"/>
        </w:rPr>
        <w:t xml:space="preserve">Dixit A. </w:t>
      </w:r>
      <w:r w:rsidRPr="009675AD">
        <w:rPr>
          <w:rFonts w:ascii="Arial" w:hAnsi="Arial" w:cs="Arial" w:hint="eastAsia"/>
          <w:i/>
        </w:rPr>
        <w:t>Optimization in Economic Theory</w:t>
      </w:r>
      <w:proofErr w:type="gramStart"/>
      <w:r w:rsidRPr="009675AD">
        <w:rPr>
          <w:rFonts w:ascii="Arial" w:hAnsi="Arial" w:cs="Arial" w:hint="eastAsia"/>
        </w:rPr>
        <w:t xml:space="preserve">,  </w:t>
      </w:r>
      <w:smartTag w:uri="urn:schemas-microsoft-com:office:smarttags" w:element="place">
        <w:r w:rsidRPr="009675AD">
          <w:rPr>
            <w:rFonts w:ascii="Arial" w:hAnsi="Arial" w:cs="Arial" w:hint="eastAsia"/>
          </w:rPr>
          <w:t>Oxford</w:t>
        </w:r>
        <w:proofErr w:type="gramEnd"/>
        <w:r w:rsidRPr="009675AD">
          <w:rPr>
            <w:rFonts w:ascii="Arial" w:hAnsi="Arial" w:cs="Arial" w:hint="eastAsia"/>
          </w:rPr>
          <w:t xml:space="preserve"> </w:t>
        </w:r>
        <w:smartTag w:uri="urn:schemas-microsoft-com:office:smarttags" w:element="PlaceType">
          <w:r w:rsidRPr="009675AD">
            <w:rPr>
              <w:rFonts w:ascii="Arial" w:hAnsi="Arial" w:cs="Arial" w:hint="eastAsia"/>
            </w:rPr>
            <w:t>University</w:t>
          </w:r>
        </w:smartTag>
      </w:smartTag>
      <w:r w:rsidRPr="009675AD">
        <w:rPr>
          <w:rFonts w:ascii="Arial" w:hAnsi="Arial" w:cs="Arial" w:hint="eastAsia"/>
        </w:rPr>
        <w:t xml:space="preserve"> Press, 1990</w:t>
      </w:r>
    </w:p>
    <w:p w:rsidR="00A53A8B" w:rsidRPr="00A53A8B" w:rsidRDefault="00A53A8B" w:rsidP="00A53A8B">
      <w:pPr>
        <w:tabs>
          <w:tab w:val="left" w:pos="720"/>
          <w:tab w:val="right" w:pos="8640"/>
        </w:tabs>
        <w:ind w:left="720" w:hanging="720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A53A8B">
        <w:rPr>
          <w:rFonts w:ascii="Arial" w:hAnsi="Arial" w:cs="Arial"/>
          <w:sz w:val="22"/>
          <w:szCs w:val="22"/>
        </w:rPr>
        <w:t>Takayama</w:t>
      </w:r>
      <w:proofErr w:type="spellEnd"/>
      <w:r w:rsidRPr="00A53A8B">
        <w:rPr>
          <w:rFonts w:ascii="Arial" w:hAnsi="Arial" w:cs="Arial"/>
          <w:sz w:val="22"/>
          <w:szCs w:val="22"/>
        </w:rPr>
        <w:t xml:space="preserve">  A</w:t>
      </w:r>
      <w:proofErr w:type="gramEnd"/>
      <w:r w:rsidRPr="00A53A8B">
        <w:rPr>
          <w:rFonts w:ascii="Arial" w:hAnsi="Arial" w:cs="Arial"/>
          <w:sz w:val="22"/>
          <w:szCs w:val="22"/>
        </w:rPr>
        <w:t xml:space="preserve">. (1994) Analytical Methods in Economics, </w:t>
      </w:r>
      <w:r w:rsidRPr="00A53A8B">
        <w:rPr>
          <w:rStyle w:val="apple-style-span"/>
          <w:rFonts w:ascii="Verdana" w:hAnsi="Verdana"/>
          <w:color w:val="000000"/>
          <w:sz w:val="22"/>
          <w:szCs w:val="22"/>
        </w:rPr>
        <w:t>University of Michigan Press.</w:t>
      </w:r>
    </w:p>
    <w:p w:rsidR="00A53A8B" w:rsidRDefault="00A53A8B" w:rsidP="00A024A8">
      <w:pPr>
        <w:rPr>
          <w:rFonts w:ascii="Arial" w:hAnsi="Arial" w:cs="Arial"/>
          <w:b/>
          <w:sz w:val="22"/>
          <w:szCs w:val="22"/>
        </w:rPr>
      </w:pPr>
    </w:p>
    <w:p w:rsidR="00EC74B1" w:rsidRPr="00194022" w:rsidRDefault="00EC74B1" w:rsidP="00A024A8">
      <w:pPr>
        <w:rPr>
          <w:rFonts w:ascii="Arial" w:hAnsi="Arial" w:cs="Arial"/>
          <w:sz w:val="22"/>
          <w:szCs w:val="22"/>
        </w:rPr>
      </w:pPr>
    </w:p>
    <w:p w:rsidR="003523B7" w:rsidRPr="00194022" w:rsidRDefault="00DA2A8E" w:rsidP="00A024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成绩和考核</w:t>
      </w:r>
      <w:r w:rsidR="00EC74B1" w:rsidRPr="00194022">
        <w:rPr>
          <w:rFonts w:ascii="Arial" w:hAnsi="Arial" w:cs="Arial"/>
          <w:sz w:val="22"/>
          <w:szCs w:val="22"/>
        </w:rPr>
        <w:t xml:space="preserve"> </w:t>
      </w:r>
      <w:r w:rsidR="007E2A41" w:rsidRPr="00194022">
        <w:rPr>
          <w:rFonts w:ascii="Arial" w:hAnsi="Arial" w:cs="Arial"/>
          <w:sz w:val="22"/>
          <w:szCs w:val="22"/>
        </w:rPr>
        <w:t xml:space="preserve"> </w:t>
      </w:r>
    </w:p>
    <w:p w:rsidR="007E2A41" w:rsidRPr="00194022" w:rsidRDefault="00DA2A8E" w:rsidP="00A024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出席</w:t>
      </w:r>
      <w:r w:rsidR="00652C6C">
        <w:rPr>
          <w:rFonts w:ascii="Arial" w:hAnsi="Arial" w:cs="Arial"/>
          <w:sz w:val="22"/>
          <w:szCs w:val="22"/>
        </w:rPr>
        <w:t>(20%) +</w:t>
      </w:r>
      <w:r>
        <w:rPr>
          <w:rFonts w:ascii="Arial" w:hAnsi="Arial" w:cs="Arial" w:hint="eastAsia"/>
          <w:sz w:val="22"/>
          <w:szCs w:val="22"/>
        </w:rPr>
        <w:t>家庭作业</w:t>
      </w:r>
      <w:r w:rsidR="00652C6C">
        <w:rPr>
          <w:rFonts w:ascii="Arial" w:hAnsi="Arial" w:cs="Arial"/>
          <w:sz w:val="22"/>
          <w:szCs w:val="22"/>
        </w:rPr>
        <w:t xml:space="preserve"> (4</w:t>
      </w:r>
      <w:r w:rsidR="007E2A41" w:rsidRPr="00194022">
        <w:rPr>
          <w:rFonts w:ascii="Arial" w:hAnsi="Arial" w:cs="Arial"/>
          <w:sz w:val="22"/>
          <w:szCs w:val="22"/>
        </w:rPr>
        <w:t>0</w:t>
      </w:r>
      <w:r w:rsidR="00EC74B1" w:rsidRPr="00194022">
        <w:rPr>
          <w:rFonts w:ascii="Arial" w:hAnsi="Arial" w:cs="Arial"/>
          <w:sz w:val="22"/>
          <w:szCs w:val="22"/>
        </w:rPr>
        <w:t>%</w:t>
      </w:r>
      <w:r w:rsidR="00777E87" w:rsidRPr="00194022">
        <w:rPr>
          <w:rFonts w:ascii="Arial" w:hAnsi="Arial" w:cs="Arial"/>
          <w:sz w:val="22"/>
          <w:szCs w:val="22"/>
        </w:rPr>
        <w:t xml:space="preserve">) + </w:t>
      </w:r>
      <w:r>
        <w:rPr>
          <w:rFonts w:ascii="Arial" w:hAnsi="Arial" w:cs="Arial" w:hint="eastAsia"/>
          <w:sz w:val="22"/>
          <w:szCs w:val="22"/>
        </w:rPr>
        <w:t>期末考试</w:t>
      </w:r>
      <w:r w:rsidR="00652C6C">
        <w:rPr>
          <w:rFonts w:ascii="Arial" w:hAnsi="Arial" w:cs="Arial"/>
          <w:sz w:val="22"/>
          <w:szCs w:val="22"/>
        </w:rPr>
        <w:t xml:space="preserve"> (4</w:t>
      </w:r>
      <w:r w:rsidR="00777E87" w:rsidRPr="00194022">
        <w:rPr>
          <w:rFonts w:ascii="Arial" w:hAnsi="Arial" w:cs="Arial"/>
          <w:sz w:val="22"/>
          <w:szCs w:val="22"/>
        </w:rPr>
        <w:t xml:space="preserve">0%) </w:t>
      </w:r>
    </w:p>
    <w:sectPr w:rsidR="007E2A41" w:rsidRPr="00194022" w:rsidSect="00194022">
      <w:footerReference w:type="even" r:id="rId8"/>
      <w:footerReference w:type="default" r:id="rId9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8F8" w:rsidRDefault="005E18F8">
      <w:r>
        <w:separator/>
      </w:r>
    </w:p>
  </w:endnote>
  <w:endnote w:type="continuationSeparator" w:id="0">
    <w:p w:rsidR="005E18F8" w:rsidRDefault="005E1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5B0" w:rsidRDefault="00B52506" w:rsidP="004105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05B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05B0" w:rsidRDefault="006405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5B0" w:rsidRDefault="00B52506" w:rsidP="004105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05B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02EF">
      <w:rPr>
        <w:rStyle w:val="PageNumber"/>
        <w:noProof/>
      </w:rPr>
      <w:t>1</w:t>
    </w:r>
    <w:r>
      <w:rPr>
        <w:rStyle w:val="PageNumber"/>
      </w:rPr>
      <w:fldChar w:fldCharType="end"/>
    </w:r>
  </w:p>
  <w:p w:rsidR="006405B0" w:rsidRDefault="006405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8F8" w:rsidRDefault="005E18F8">
      <w:r>
        <w:separator/>
      </w:r>
    </w:p>
  </w:footnote>
  <w:footnote w:type="continuationSeparator" w:id="0">
    <w:p w:rsidR="005E18F8" w:rsidRDefault="005E1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3346B"/>
    <w:multiLevelType w:val="hybridMultilevel"/>
    <w:tmpl w:val="4112BB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54DC"/>
    <w:rsid w:val="0001411F"/>
    <w:rsid w:val="000160A7"/>
    <w:rsid w:val="0004503A"/>
    <w:rsid w:val="00060048"/>
    <w:rsid w:val="0006695D"/>
    <w:rsid w:val="000731FF"/>
    <w:rsid w:val="000C00CE"/>
    <w:rsid w:val="00101866"/>
    <w:rsid w:val="00114533"/>
    <w:rsid w:val="0011728B"/>
    <w:rsid w:val="00194022"/>
    <w:rsid w:val="001B3131"/>
    <w:rsid w:val="001E463F"/>
    <w:rsid w:val="002472CF"/>
    <w:rsid w:val="002C3055"/>
    <w:rsid w:val="00315B71"/>
    <w:rsid w:val="0034704D"/>
    <w:rsid w:val="003523B7"/>
    <w:rsid w:val="003B19A0"/>
    <w:rsid w:val="003C4D28"/>
    <w:rsid w:val="0041050D"/>
    <w:rsid w:val="004122B4"/>
    <w:rsid w:val="00430D9C"/>
    <w:rsid w:val="004448E2"/>
    <w:rsid w:val="00451072"/>
    <w:rsid w:val="004571CA"/>
    <w:rsid w:val="00483A33"/>
    <w:rsid w:val="004852AE"/>
    <w:rsid w:val="004D3619"/>
    <w:rsid w:val="004D5A36"/>
    <w:rsid w:val="004E0080"/>
    <w:rsid w:val="005144E8"/>
    <w:rsid w:val="00532C88"/>
    <w:rsid w:val="00543647"/>
    <w:rsid w:val="00556FCE"/>
    <w:rsid w:val="005A5A7F"/>
    <w:rsid w:val="005E18F8"/>
    <w:rsid w:val="005F4614"/>
    <w:rsid w:val="006230B5"/>
    <w:rsid w:val="00624A82"/>
    <w:rsid w:val="006405B0"/>
    <w:rsid w:val="006454DC"/>
    <w:rsid w:val="00652C6C"/>
    <w:rsid w:val="00655989"/>
    <w:rsid w:val="00657005"/>
    <w:rsid w:val="0067734A"/>
    <w:rsid w:val="006A4809"/>
    <w:rsid w:val="006C21F0"/>
    <w:rsid w:val="006E69FD"/>
    <w:rsid w:val="007026E5"/>
    <w:rsid w:val="00754F82"/>
    <w:rsid w:val="0076260F"/>
    <w:rsid w:val="00777E87"/>
    <w:rsid w:val="007966A7"/>
    <w:rsid w:val="007C227A"/>
    <w:rsid w:val="007C330A"/>
    <w:rsid w:val="007C3AF5"/>
    <w:rsid w:val="007C49C0"/>
    <w:rsid w:val="007D0D88"/>
    <w:rsid w:val="007E2A41"/>
    <w:rsid w:val="007E4B9B"/>
    <w:rsid w:val="00814A62"/>
    <w:rsid w:val="0083582F"/>
    <w:rsid w:val="00845B56"/>
    <w:rsid w:val="008B1320"/>
    <w:rsid w:val="008D0C48"/>
    <w:rsid w:val="009034DA"/>
    <w:rsid w:val="009045A4"/>
    <w:rsid w:val="009528A6"/>
    <w:rsid w:val="00961F32"/>
    <w:rsid w:val="009C53D2"/>
    <w:rsid w:val="00A024A8"/>
    <w:rsid w:val="00A11FE2"/>
    <w:rsid w:val="00A367F0"/>
    <w:rsid w:val="00A470A2"/>
    <w:rsid w:val="00A53A8B"/>
    <w:rsid w:val="00A9051A"/>
    <w:rsid w:val="00AA2DC5"/>
    <w:rsid w:val="00AA2F48"/>
    <w:rsid w:val="00B25C49"/>
    <w:rsid w:val="00B30E79"/>
    <w:rsid w:val="00B42991"/>
    <w:rsid w:val="00B446FA"/>
    <w:rsid w:val="00B44798"/>
    <w:rsid w:val="00B45272"/>
    <w:rsid w:val="00B52506"/>
    <w:rsid w:val="00B959EC"/>
    <w:rsid w:val="00BA6D00"/>
    <w:rsid w:val="00BB50D8"/>
    <w:rsid w:val="00BD14C6"/>
    <w:rsid w:val="00BD3AA9"/>
    <w:rsid w:val="00BD503D"/>
    <w:rsid w:val="00C86AD9"/>
    <w:rsid w:val="00C90821"/>
    <w:rsid w:val="00CA2CF8"/>
    <w:rsid w:val="00CA6DBE"/>
    <w:rsid w:val="00CB0888"/>
    <w:rsid w:val="00CC23BF"/>
    <w:rsid w:val="00CD1EDA"/>
    <w:rsid w:val="00CD7E37"/>
    <w:rsid w:val="00D03736"/>
    <w:rsid w:val="00D20A30"/>
    <w:rsid w:val="00D23464"/>
    <w:rsid w:val="00D33175"/>
    <w:rsid w:val="00D3550A"/>
    <w:rsid w:val="00D5156C"/>
    <w:rsid w:val="00D72D43"/>
    <w:rsid w:val="00D8266A"/>
    <w:rsid w:val="00D90591"/>
    <w:rsid w:val="00DA2A8E"/>
    <w:rsid w:val="00DD0FF0"/>
    <w:rsid w:val="00E56F5B"/>
    <w:rsid w:val="00E61F4D"/>
    <w:rsid w:val="00E624F2"/>
    <w:rsid w:val="00E76116"/>
    <w:rsid w:val="00EC74B1"/>
    <w:rsid w:val="00ED1B42"/>
    <w:rsid w:val="00EF5C42"/>
    <w:rsid w:val="00F44DE3"/>
    <w:rsid w:val="00F6028F"/>
    <w:rsid w:val="00F802EF"/>
    <w:rsid w:val="00FE169B"/>
    <w:rsid w:val="00FF3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598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024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24A8"/>
  </w:style>
  <w:style w:type="paragraph" w:customStyle="1" w:styleId="Default">
    <w:name w:val="Default"/>
    <w:rsid w:val="00CD1ED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A367F0"/>
    <w:rPr>
      <w:color w:val="0000FF"/>
      <w:u w:val="single"/>
    </w:rPr>
  </w:style>
  <w:style w:type="character" w:customStyle="1" w:styleId="il">
    <w:name w:val="il"/>
    <w:basedOn w:val="DefaultParagraphFont"/>
    <w:rsid w:val="00CA2CF8"/>
  </w:style>
  <w:style w:type="character" w:customStyle="1" w:styleId="apple-style-span">
    <w:name w:val="apple-style-span"/>
    <w:basedOn w:val="DefaultParagraphFont"/>
    <w:rsid w:val="009C53D2"/>
  </w:style>
  <w:style w:type="character" w:styleId="Emphasis">
    <w:name w:val="Emphasis"/>
    <w:basedOn w:val="DefaultParagraphFont"/>
    <w:uiPriority w:val="20"/>
    <w:qFormat/>
    <w:rsid w:val="009C53D2"/>
    <w:rPr>
      <w:i/>
      <w:iCs/>
    </w:rPr>
  </w:style>
  <w:style w:type="character" w:customStyle="1" w:styleId="apple-converted-space">
    <w:name w:val="apple-converted-space"/>
    <w:basedOn w:val="DefaultParagraphFont"/>
    <w:rsid w:val="009C53D2"/>
  </w:style>
  <w:style w:type="paragraph" w:styleId="BalloonText">
    <w:name w:val="Balloon Text"/>
    <w:basedOn w:val="Normal"/>
    <w:link w:val="BalloonTextChar"/>
    <w:rsid w:val="00F80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802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yu@gwd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Economic Demography: Techniques and Applications</vt:lpstr>
    </vt:vector>
  </TitlesOfParts>
  <Company>ku</Company>
  <LinksUpToDate>false</LinksUpToDate>
  <CharactersWithSpaces>1015</CharactersWithSpaces>
  <SharedDoc>false</SharedDoc>
  <HLinks>
    <vt:vector size="12" baseType="variant">
      <vt:variant>
        <vt:i4>131166</vt:i4>
      </vt:variant>
      <vt:variant>
        <vt:i4>3</vt:i4>
      </vt:variant>
      <vt:variant>
        <vt:i4>0</vt:i4>
      </vt:variant>
      <vt:variant>
        <vt:i4>5</vt:i4>
      </vt:variant>
      <vt:variant>
        <vt:lpwstr>http://ideas.repec.org/s/ecm/emetrp.html</vt:lpwstr>
      </vt:variant>
      <vt:variant>
        <vt:lpwstr/>
      </vt:variant>
      <vt:variant>
        <vt:i4>2555911</vt:i4>
      </vt:variant>
      <vt:variant>
        <vt:i4>0</vt:i4>
      </vt:variant>
      <vt:variant>
        <vt:i4>0</vt:i4>
      </vt:variant>
      <vt:variant>
        <vt:i4>5</vt:i4>
      </vt:variant>
      <vt:variant>
        <vt:lpwstr>mailto:xyu@gwdg.de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Economic Demography: Techniques and Applications</dc:title>
  <dc:creator>XIAOHUA</dc:creator>
  <cp:lastModifiedBy>Xiaohua</cp:lastModifiedBy>
  <cp:revision>6</cp:revision>
  <cp:lastPrinted>2011-09-13T05:28:00Z</cp:lastPrinted>
  <dcterms:created xsi:type="dcterms:W3CDTF">2011-09-13T03:35:00Z</dcterms:created>
  <dcterms:modified xsi:type="dcterms:W3CDTF">2011-09-13T07:17:00Z</dcterms:modified>
</cp:coreProperties>
</file>